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0B00" w:rsidRPr="00F85965" w:rsidRDefault="00BC0B00" w:rsidP="00144EC0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F85965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415483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r w:rsidRPr="00F85965">
        <w:rPr>
          <w:rFonts w:eastAsia="黑体"/>
          <w:b/>
          <w:color w:val="000000" w:themeColor="text1"/>
          <w:sz w:val="40"/>
          <w:szCs w:val="40"/>
        </w:rPr>
        <w:t>年硕士研究生</w:t>
      </w:r>
      <w:r w:rsidR="00E83815" w:rsidRPr="00F85965">
        <w:rPr>
          <w:rFonts w:eastAsia="黑体"/>
          <w:b/>
          <w:color w:val="000000" w:themeColor="text1"/>
          <w:sz w:val="40"/>
          <w:szCs w:val="40"/>
        </w:rPr>
        <w:t>入学</w:t>
      </w:r>
      <w:r w:rsidRPr="00F85965">
        <w:rPr>
          <w:rFonts w:eastAsia="黑体"/>
          <w:b/>
          <w:color w:val="000000" w:themeColor="text1"/>
          <w:sz w:val="40"/>
          <w:szCs w:val="40"/>
        </w:rPr>
        <w:t>考试自命题考试大纲</w:t>
      </w:r>
    </w:p>
    <w:p w:rsidR="00BC0B00" w:rsidRPr="00F85965" w:rsidRDefault="00BC0B00" w:rsidP="00144EC0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BC0B00" w:rsidRPr="00F85965" w:rsidRDefault="001F58EE" w:rsidP="00734749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F85965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C0B00" w:rsidRPr="00F85965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407370" w:rsidRPr="00F85965">
        <w:rPr>
          <w:rFonts w:eastAsia="仿宋"/>
          <w:b/>
          <w:color w:val="000000" w:themeColor="text1"/>
          <w:sz w:val="28"/>
          <w:szCs w:val="28"/>
        </w:rPr>
        <w:t>信号与系统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:rsidR="00BC0B00" w:rsidRPr="00F85965" w:rsidRDefault="00BC0B00" w:rsidP="00E60804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一、试卷结构</w:t>
      </w:r>
      <w:bookmarkStart w:id="0" w:name="_GoBack"/>
      <w:bookmarkEnd w:id="0"/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:rsidR="00BC0B00" w:rsidRPr="00F85965" w:rsidRDefault="00BC0B00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</w:t>
      </w:r>
      <w:r w:rsidR="00B243E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、试卷内容结构</w:t>
      </w:r>
    </w:p>
    <w:p w:rsidR="00F53DDD" w:rsidRPr="00F85965" w:rsidRDefault="00CA22DE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信号与系统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概述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144EC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0%</w:t>
      </w:r>
    </w:p>
    <w:p w:rsidR="00E95024" w:rsidRPr="00F85965" w:rsidRDefault="00E95024" w:rsidP="009152FF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连续系统的时域分析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离散系统的时域分析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222133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系统的频域分析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20%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系统函数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10%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404E5C" w:rsidRPr="00F85965" w:rsidRDefault="00404E5C" w:rsidP="00404E5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简答与证明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DD7C19" w:rsidRPr="00F85965" w:rsidRDefault="00270BA6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计算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F85965" w:rsidRDefault="003921E7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综合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分析</w:t>
      </w:r>
      <w:r w:rsidR="00D911F2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与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应用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</w:t>
      </w:r>
      <w:r w:rsidR="00B5016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每小题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15</w:t>
      </w:r>
      <w:r w:rsidR="00B5016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共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6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8E1B2B" w:rsidRPr="00F85965" w:rsidRDefault="008E1B2B" w:rsidP="008E1B2B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二、</w:t>
      </w:r>
      <w:r w:rsidRPr="00F85965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:rsidR="00A901C6" w:rsidRPr="00F85965" w:rsidRDefault="00A901C6" w:rsidP="00A901C6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吴大正．信号与线性系统分析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(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第</w:t>
      </w:r>
      <w:r w:rsidR="004270ED" w:rsidRPr="00F85965">
        <w:rPr>
          <w:rFonts w:eastAsia="仿宋" w:hint="eastAsia"/>
          <w:color w:val="000000" w:themeColor="text1"/>
          <w:kern w:val="0"/>
          <w:sz w:val="28"/>
          <w:szCs w:val="28"/>
        </w:rPr>
        <w:t>五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版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)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．高等教育出版社，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2019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年．</w:t>
      </w:r>
    </w:p>
    <w:p w:rsidR="00E334C6" w:rsidRPr="00F85965" w:rsidRDefault="008E1B2B" w:rsidP="008E1B2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 w:hint="eastAsia"/>
          <w:b/>
          <w:color w:val="000000" w:themeColor="text1"/>
          <w:sz w:val="28"/>
          <w:szCs w:val="28"/>
        </w:rPr>
        <w:lastRenderedPageBreak/>
        <w:t>三</w:t>
      </w:r>
      <w:r w:rsidRPr="00F85965">
        <w:rPr>
          <w:rFonts w:eastAsia="仿宋"/>
          <w:b/>
          <w:color w:val="000000" w:themeColor="text1"/>
          <w:sz w:val="28"/>
          <w:szCs w:val="28"/>
        </w:rPr>
        <w:t>、</w:t>
      </w:r>
      <w:r w:rsidR="00BC0B00" w:rsidRPr="00F85965">
        <w:rPr>
          <w:rFonts w:eastAsia="仿宋"/>
          <w:b/>
          <w:color w:val="000000" w:themeColor="text1"/>
          <w:sz w:val="28"/>
          <w:szCs w:val="28"/>
        </w:rPr>
        <w:t>考试内容</w:t>
      </w:r>
      <w:r w:rsidR="00F53DDD" w:rsidRPr="00F85965">
        <w:rPr>
          <w:rFonts w:eastAsia="仿宋"/>
          <w:b/>
          <w:color w:val="000000" w:themeColor="text1"/>
          <w:sz w:val="28"/>
          <w:szCs w:val="28"/>
        </w:rPr>
        <w:t>范围</w:t>
      </w:r>
    </w:p>
    <w:p w:rsidR="00CA22DE" w:rsidRPr="00F85965" w:rsidRDefault="00CD6009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（一）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信号与系统的基本概念</w:t>
      </w:r>
    </w:p>
    <w:p w:rsidR="00142AE3" w:rsidRPr="00F85965" w:rsidRDefault="00142AE3" w:rsidP="00142AE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掌握信号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的分类及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描述方法，熟悉信号的运算和分量；掌握单位冲激信号及其性质；熟悉系统的模型及分类，掌握系统的特性及判断。</w:t>
      </w:r>
    </w:p>
    <w:p w:rsidR="00CA22DE" w:rsidRPr="00F85965" w:rsidRDefault="00A46332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（二）</w:t>
      </w:r>
      <w:r w:rsidR="00142AE3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系统的时域分析</w:t>
      </w:r>
    </w:p>
    <w:p w:rsidR="00CA22DE" w:rsidRPr="00F85965" w:rsidRDefault="00142AE3" w:rsidP="00C50F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了解时域分析方法的主要步骤，掌握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常系数线性微分方程的建立、求解及解的物理意义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自由响应、强迫响应、零输入响应、零状态响应的概念和计算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单位冲激响应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概念及求解；熟练掌握卷积的计算方法以及卷积的性质。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（三）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离散系统的时域分析</w:t>
      </w:r>
    </w:p>
    <w:p w:rsidR="00CA22DE" w:rsidRPr="00F85965" w:rsidRDefault="00C50FAE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了解序列的概念，序列的计算，熟练掌握序列的概念、典型序列；掌握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线性时不变离散系统的时域分析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差分方程求解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单位样值响应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；掌握卷积和的定义、性质、计算</w:t>
      </w:r>
      <w:r w:rsidR="00222133" w:rsidRPr="00F85965">
        <w:rPr>
          <w:rFonts w:eastAsia="仿宋"/>
          <w:color w:val="000000" w:themeColor="text1"/>
          <w:kern w:val="0"/>
          <w:sz w:val="28"/>
          <w:szCs w:val="28"/>
        </w:rPr>
        <w:t>，了解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线性时不变离散系统的卷积的分析法</w:t>
      </w:r>
      <w:r w:rsidR="00222133" w:rsidRPr="00F85965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222133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连续系统的频域分析</w:t>
      </w:r>
    </w:p>
    <w:p w:rsidR="00222133" w:rsidRPr="00F85965" w:rsidRDefault="00222133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了解信号频谱的概念，掌握周期信号的频谱特点、计算及绘制；熟练掌握傅里叶变换定义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、物理意义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、性质以及应用，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了解非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周期信号频谱分析及周期信号的傅里叶变换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；掌握系统的频域分析方法，会求解系统的零状态响应；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了解频域分析法，熟悉无失真传输的条件、频域特性、理想低通滤波器频域特性；了解信号的采样原理，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掌握抽样定理。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1A55CD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系统的复频域分析</w:t>
      </w:r>
    </w:p>
    <w:p w:rsidR="00CA22DE" w:rsidRPr="00F85965" w:rsidRDefault="001A55CD" w:rsidP="001A55C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lastRenderedPageBreak/>
        <w:t>了解拉普拉斯变换的定义、物理意义、性质；掌握求解信号拉氏变换和拉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氏反变换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的各种方法；熟练运用拉氏变换分析连续时间系统，掌握系统的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域框图及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域模型分析方法。</w:t>
      </w:r>
    </w:p>
    <w:p w:rsidR="001A55CD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Z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域分析</w:t>
      </w:r>
    </w:p>
    <w:p w:rsidR="00CA22DE" w:rsidRPr="00F85965" w:rsidRDefault="00CA22DE" w:rsidP="00CA22D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变换的定义、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物理意义、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性质；掌握求信号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变换和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反变换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的各种方法；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应用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变换求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差分方程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、运用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域框图分析系统的方法。</w:t>
      </w:r>
    </w:p>
    <w:p w:rsidR="00CA22DE" w:rsidRPr="00F85965" w:rsidRDefault="007A1A94" w:rsidP="00BE230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F13BAF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系统函数</w:t>
      </w:r>
    </w:p>
    <w:p w:rsidR="00F13BAF" w:rsidRPr="00F85965" w:rsidRDefault="00F13BAF" w:rsidP="00F13BAF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掌握系统函数的概念与作用；理解系统函数与系统特性的关系，掌握利用系统函数分析系统的特性，包括稳定性、因果性等特性；</w:t>
      </w:r>
      <w:r w:rsidR="00DF6FEC" w:rsidRPr="00F85965">
        <w:rPr>
          <w:rFonts w:eastAsia="仿宋"/>
          <w:color w:val="000000" w:themeColor="text1"/>
          <w:kern w:val="0"/>
          <w:sz w:val="28"/>
          <w:szCs w:val="28"/>
        </w:rPr>
        <w:t>了解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系统的信号流图描述以及系统的模拟仿真方法。</w:t>
      </w:r>
    </w:p>
    <w:sectPr w:rsidR="00F13BAF" w:rsidRPr="00F8596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B3B" w:rsidRDefault="00410B3B">
      <w:r>
        <w:separator/>
      </w:r>
    </w:p>
  </w:endnote>
  <w:endnote w:type="continuationSeparator" w:id="0">
    <w:p w:rsidR="00410B3B" w:rsidRDefault="0041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C0B00" w:rsidRDefault="00BC0B0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 w:rsidP="00915D65">
    <w:pPr>
      <w:pStyle w:val="a8"/>
      <w:framePr w:wrap="around" w:vAnchor="text" w:hAnchor="page" w:x="5613" w:y="-149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F85965">
      <w:rPr>
        <w:rStyle w:val="a3"/>
        <w:noProof/>
      </w:rPr>
      <w:t>3</w:t>
    </w:r>
    <w:r>
      <w:fldChar w:fldCharType="end"/>
    </w:r>
  </w:p>
  <w:p w:rsidR="00BC0B00" w:rsidRDefault="00BC0B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B3B" w:rsidRDefault="00410B3B">
      <w:r>
        <w:separator/>
      </w:r>
    </w:p>
  </w:footnote>
  <w:footnote w:type="continuationSeparator" w:id="0">
    <w:p w:rsidR="00410B3B" w:rsidRDefault="0041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4224"/>
    <w:multiLevelType w:val="hybridMultilevel"/>
    <w:tmpl w:val="1AAC87C2"/>
    <w:lvl w:ilvl="0" w:tplc="EF02D24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2A941FF5"/>
    <w:multiLevelType w:val="hybridMultilevel"/>
    <w:tmpl w:val="44141810"/>
    <w:lvl w:ilvl="0" w:tplc="26CCDF7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E47CA8"/>
    <w:multiLevelType w:val="multilevel"/>
    <w:tmpl w:val="36E47CA8"/>
    <w:lvl w:ilvl="0">
      <w:start w:val="1"/>
      <w:numFmt w:val="japaneseCounting"/>
      <w:lvlText w:val="第%1章"/>
      <w:lvlJc w:val="left"/>
      <w:pPr>
        <w:tabs>
          <w:tab w:val="num" w:pos="2340"/>
        </w:tabs>
        <w:ind w:left="2340" w:hanging="840"/>
      </w:pPr>
      <w:rPr>
        <w:rFonts w:hint="eastAsia"/>
      </w:rPr>
    </w:lvl>
    <w:lvl w:ilvl="1">
      <w:start w:val="1"/>
      <w:numFmt w:val="japaneseCounting"/>
      <w:lvlText w:val="%2．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3B8A6BB2"/>
    <w:multiLevelType w:val="hybridMultilevel"/>
    <w:tmpl w:val="A38E2C0C"/>
    <w:lvl w:ilvl="0" w:tplc="BEC2A69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838A553"/>
    <w:multiLevelType w:val="singleLevel"/>
    <w:tmpl w:val="4838A553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10B3B"/>
    <w:rsid w:val="00415483"/>
    <w:rsid w:val="004270ED"/>
    <w:rsid w:val="00483D7F"/>
    <w:rsid w:val="00487BBB"/>
    <w:rsid w:val="0049632B"/>
    <w:rsid w:val="004E0851"/>
    <w:rsid w:val="004E091E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81FD2"/>
    <w:rsid w:val="007A1A94"/>
    <w:rsid w:val="007A6F66"/>
    <w:rsid w:val="007D1B85"/>
    <w:rsid w:val="007F6A7E"/>
    <w:rsid w:val="00810BA8"/>
    <w:rsid w:val="0085709D"/>
    <w:rsid w:val="008706DB"/>
    <w:rsid w:val="008A58D3"/>
    <w:rsid w:val="008E1B2B"/>
    <w:rsid w:val="009152FF"/>
    <w:rsid w:val="00915D65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85965"/>
    <w:rsid w:val="00F96313"/>
    <w:rsid w:val="00FA0B92"/>
    <w:rsid w:val="00FB2E3E"/>
    <w:rsid w:val="00FE0EA5"/>
    <w:rsid w:val="00FF1262"/>
    <w:rsid w:val="12D8713D"/>
    <w:rsid w:val="1C506D58"/>
    <w:rsid w:val="3FD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E62FAF1"/>
  <w15:chartTrackingRefBased/>
  <w15:docId w15:val="{3F1E81EC-8494-4C91-93AD-BF292373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styleId="a3">
    <w:name w:val="page number"/>
    <w:basedOn w:val="a0"/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rPr>
      <w:rFonts w:ascii="Calibri" w:hAnsi="Calibri"/>
      <w:b/>
      <w:bCs/>
      <w:kern w:val="2"/>
      <w:sz w:val="32"/>
      <w:szCs w:val="32"/>
    </w:rPr>
  </w:style>
  <w:style w:type="character" w:customStyle="1" w:styleId="a4">
    <w:name w:val="标题 字符"/>
    <w:link w:val="a5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paragraph" w:styleId="a5">
    <w:name w:val="Title"/>
    <w:basedOn w:val="a"/>
    <w:next w:val="a"/>
    <w:link w:val="a4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text"/>
    <w:basedOn w:val="a"/>
    <w:pPr>
      <w:jc w:val="left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Pr>
      <w:sz w:val="18"/>
      <w:szCs w:val="18"/>
    </w:rPr>
  </w:style>
  <w:style w:type="paragraph" w:styleId="aa">
    <w:name w:val="Normal (Web)"/>
    <w:basedOn w:val="a"/>
    <w:unhideWhenUsed/>
    <w:rsid w:val="00994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182</Words>
  <Characters>1040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win7w.com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lenovo</dc:creator>
  <cp:keywords/>
  <cp:lastModifiedBy>Administrator</cp:lastModifiedBy>
  <cp:revision>17</cp:revision>
  <cp:lastPrinted>2020-08-29T01:38:00Z</cp:lastPrinted>
  <dcterms:created xsi:type="dcterms:W3CDTF">2022-04-16T07:09:00Z</dcterms:created>
  <dcterms:modified xsi:type="dcterms:W3CDTF">2024-08-21T08:40:00Z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